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C0B97" w:rsidTr="004C0B97">
        <w:tc>
          <w:tcPr>
            <w:tcW w:w="5495" w:type="dxa"/>
          </w:tcPr>
          <w:p w:rsidR="004C0B97" w:rsidRDefault="004C0B97" w:rsidP="004C0B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0B97" w:rsidRDefault="004C0B97" w:rsidP="004C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4C0B97" w:rsidRDefault="004C0B97" w:rsidP="004C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приказу ГБУСО </w:t>
            </w:r>
          </w:p>
          <w:p w:rsidR="004C0B97" w:rsidRDefault="004C0B97" w:rsidP="004C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«Новоалександровский КЦСОН»</w:t>
            </w:r>
          </w:p>
          <w:p w:rsidR="004C0B97" w:rsidRDefault="004C0B97" w:rsidP="004C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09.01.2020 г. №23</w:t>
            </w:r>
          </w:p>
        </w:tc>
      </w:tr>
    </w:tbl>
    <w:p w:rsidR="004C0B97" w:rsidRPr="004C0B97" w:rsidRDefault="004C0B97" w:rsidP="004C0B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B97" w:rsidRPr="004C0B97" w:rsidRDefault="004C0B97" w:rsidP="004C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B97" w:rsidRPr="004C0B97" w:rsidRDefault="004C0B97" w:rsidP="004C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 </w:t>
      </w: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4C0B97" w:rsidRPr="004C0B97" w:rsidRDefault="004C0B97" w:rsidP="004C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4C0B97" w:rsidRPr="004C0B97" w:rsidRDefault="004C0B97" w:rsidP="004C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102" w:type="dxa"/>
        <w:tblLayout w:type="fixed"/>
        <w:tblLook w:val="04A0"/>
      </w:tblPr>
      <w:tblGrid>
        <w:gridCol w:w="817"/>
        <w:gridCol w:w="3434"/>
        <w:gridCol w:w="4851"/>
      </w:tblGrid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инновации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Инновационная технология</w:t>
            </w:r>
          </w:p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«Мобильная  парикмахерская» 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 инновации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Оказание парикмахерских услуг гражданам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Направления инновационной деятельности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Оптимизация труда социальных работников, расширение возможности Учреждения по оказанию социальных услуг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ГБУСО «Новоалександровский КЦСОН»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Ставропольский край,</w:t>
            </w:r>
          </w:p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овоалександровск,пер.Красноармейский,1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Телефон/факс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8(86544)62984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Сайт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novkcson26.ru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cson19@minsoc26.ru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 учреждения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Степанова Татьяна Васильевна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 проекта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Кириченко Оксана Николаевна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Заместитель директора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434" w:type="dxa"/>
            <w:hideMark/>
          </w:tcPr>
          <w:p w:rsidR="004C0B97" w:rsidRPr="004C0B97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 исполнитель проекта</w:t>
            </w:r>
          </w:p>
        </w:tc>
        <w:tc>
          <w:tcPr>
            <w:tcW w:w="4851" w:type="dxa"/>
            <w:hideMark/>
          </w:tcPr>
          <w:p w:rsidR="004C0B97" w:rsidRPr="004C0B97" w:rsidRDefault="004C0B97" w:rsidP="004C0B9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>Назаренко</w:t>
            </w:r>
            <w:proofErr w:type="spellEnd"/>
            <w:r w:rsidRPr="004C0B9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Галина Васильевна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заведующая отделением срочного социального обслуживания 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F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12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851" w:type="dxa"/>
            <w:hideMark/>
          </w:tcPr>
          <w:p w:rsidR="004C0B97" w:rsidRPr="003F1A7C" w:rsidRDefault="003F1A7C" w:rsidP="003F1A7C">
            <w:pPr>
              <w:pStyle w:val="a3"/>
              <w:spacing w:before="238" w:beforeAutospacing="0" w:after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 </w:t>
            </w:r>
            <w:r w:rsidR="004C0B97" w:rsidRPr="003F1A7C">
              <w:rPr>
                <w:sz w:val="28"/>
                <w:szCs w:val="28"/>
              </w:rPr>
              <w:t xml:space="preserve">ГБУСО «Новоалександровский КЦСОН» </w:t>
            </w:r>
            <w:r w:rsidRPr="003F1A7C">
              <w:rPr>
                <w:sz w:val="28"/>
                <w:szCs w:val="28"/>
              </w:rPr>
              <w:t xml:space="preserve"> от 09.01.2020 г.</w:t>
            </w:r>
            <w:r>
              <w:rPr>
                <w:sz w:val="28"/>
                <w:szCs w:val="28"/>
              </w:rPr>
              <w:t xml:space="preserve"> № </w:t>
            </w:r>
            <w:r w:rsidRPr="003F1A7C">
              <w:rPr>
                <w:sz w:val="28"/>
                <w:szCs w:val="28"/>
              </w:rPr>
              <w:t xml:space="preserve">23 </w:t>
            </w:r>
            <w:r w:rsidR="004C0B97" w:rsidRPr="003F1A7C">
              <w:rPr>
                <w:sz w:val="28"/>
                <w:szCs w:val="28"/>
              </w:rPr>
              <w:t xml:space="preserve">«О внедрении инновационной технологии «Мобильная парикмахерская» 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3434" w:type="dxa"/>
            <w:hideMark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Кадровый состав специалистов, </w:t>
            </w:r>
            <w:r w:rsidR="004C0B97" w:rsidRPr="003F1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участвующих в реализации проекта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отделением срочного социал</w:t>
            </w:r>
            <w:r w:rsidR="003F1A7C"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обслуживания, специалисты</w:t>
            </w: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социальной работе, здравоохранения, заведующие </w:t>
            </w: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отделениями социального обслуживания на дому, водитель Учреждения, парикмахер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14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F1A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16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Используемые ресурсы: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B97" w:rsidRPr="004C0B97" w:rsidTr="003F1A7C">
        <w:tc>
          <w:tcPr>
            <w:tcW w:w="817" w:type="dxa"/>
          </w:tcPr>
          <w:p w:rsidR="004C0B97" w:rsidRPr="004C0B97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16.1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организационные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Организационные вопросы реализуются согласно плана мероприятий по внедрению в 2019 году государственными бюджетными учреждениями социального обслуживания </w:t>
            </w:r>
            <w:proofErr w:type="gramStart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–ц</w:t>
            </w:r>
            <w:proofErr w:type="gramEnd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ентрами социального обслуживания населения Ставропольского края форм работы, применяемых в субъектах Российской Федерации.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кадровые</w:t>
            </w:r>
          </w:p>
        </w:tc>
        <w:tc>
          <w:tcPr>
            <w:tcW w:w="4851" w:type="dxa"/>
            <w:hideMark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отделением,</w:t>
            </w:r>
            <w:r w:rsidR="004C0B97"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 по социальной работе, парикмахер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Учреждения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Позволить приблизить доступность услуг парикмахерских услуг, повысить эффективность предоставления социальных услуг, гражданам. </w:t>
            </w:r>
            <w:proofErr w:type="spellStart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Ориентированно</w:t>
            </w:r>
            <w:proofErr w:type="spellEnd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удовлетворять потребности получать услуги.</w:t>
            </w:r>
          </w:p>
        </w:tc>
      </w:tr>
      <w:tr w:rsidR="004C0B97" w:rsidRPr="003F1A7C" w:rsidTr="003F1A7C">
        <w:trPr>
          <w:trHeight w:val="555"/>
        </w:trPr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Доступность получения услуг парикмахера. Расширение спектра услуг для </w:t>
            </w:r>
            <w:proofErr w:type="spellStart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получателей социальных услуг.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Прогнозируемая результативность инновации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Результатами реализации программы станет повышение уровня социально-бытового обслуживания.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Индикаторы и показатели эффективности </w:t>
            </w: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инновационной технологии</w:t>
            </w:r>
          </w:p>
        </w:tc>
        <w:tc>
          <w:tcPr>
            <w:tcW w:w="4851" w:type="dxa"/>
            <w:hideMark/>
          </w:tcPr>
          <w:p w:rsidR="003F1A7C" w:rsidRDefault="004C0B97" w:rsidP="004C0B97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использования технологии </w:t>
            </w: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формируется на основании изучения мнения получателей социальных услуг </w:t>
            </w:r>
          </w:p>
          <w:p w:rsidR="003F1A7C" w:rsidRDefault="004C0B97" w:rsidP="003F1A7C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1.Анкетирование получателей социальных услуг на предмет удовлетворенности качеством социального обслуживания.</w:t>
            </w:r>
          </w:p>
          <w:p w:rsidR="004C0B97" w:rsidRPr="003F1A7C" w:rsidRDefault="004C0B97" w:rsidP="003F1A7C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2.Устные и письменные отзывы об услугах технологии «</w:t>
            </w: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Мобильная  парикмахерская</w:t>
            </w: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</w:t>
            </w:r>
          </w:p>
        </w:tc>
      </w:tr>
      <w:tr w:rsidR="004C0B97" w:rsidRPr="003F1A7C" w:rsidTr="003F1A7C"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инновации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рассчитан на граждан пожилого возраста и инвалидов, для получения своевременно услуг парикмахерских услуг. Данная технология позволит получить услуги на дому.</w:t>
            </w:r>
          </w:p>
        </w:tc>
      </w:tr>
      <w:tr w:rsidR="004C0B97" w:rsidRPr="003F1A7C" w:rsidTr="003F1A7C">
        <w:trPr>
          <w:trHeight w:val="195"/>
        </w:trPr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34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инновационной технологии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«Мобильная парикмахерская » - предоставление парикмахерских услуг на безвозмездной основе гражданам пожилого возраста и инвалидам, проживающим в отдалённых населенных пунктах Новоалександровского городского округа.</w:t>
            </w:r>
          </w:p>
        </w:tc>
      </w:tr>
      <w:tr w:rsidR="004C0B97" w:rsidRPr="003F1A7C" w:rsidTr="003F1A7C">
        <w:trPr>
          <w:trHeight w:val="180"/>
        </w:trPr>
        <w:tc>
          <w:tcPr>
            <w:tcW w:w="817" w:type="dxa"/>
          </w:tcPr>
          <w:p w:rsidR="004C0B97" w:rsidRPr="003F1A7C" w:rsidRDefault="003F1A7C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34" w:type="dxa"/>
            <w:hideMark/>
          </w:tcPr>
          <w:p w:rsidR="004C0B97" w:rsidRPr="003F1A7C" w:rsidRDefault="004C0B97" w:rsidP="003F1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отчетности о результатах внедрения инновации (квартальная, годовая и т.п.)</w:t>
            </w:r>
          </w:p>
        </w:tc>
        <w:tc>
          <w:tcPr>
            <w:tcW w:w="4851" w:type="dxa"/>
            <w:hideMark/>
          </w:tcPr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Ежемесячные, квартальные  отчеты об инновационной деятельности учреждения;</w:t>
            </w:r>
          </w:p>
          <w:p w:rsidR="004C0B97" w:rsidRPr="003F1A7C" w:rsidRDefault="004C0B97" w:rsidP="004C0B97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годовой отчет об инновационной деятельности учреждения.</w:t>
            </w:r>
          </w:p>
        </w:tc>
      </w:tr>
    </w:tbl>
    <w:p w:rsidR="004C0B97" w:rsidRPr="003F1A7C" w:rsidRDefault="004C0B97" w:rsidP="004C0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97" w:rsidRPr="003F1A7C" w:rsidRDefault="004C0B97" w:rsidP="004C0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97" w:rsidRPr="003F1A7C" w:rsidRDefault="004C0B97" w:rsidP="004C0B97">
      <w:pPr>
        <w:spacing w:line="240" w:lineRule="auto"/>
        <w:jc w:val="both"/>
        <w:rPr>
          <w:sz w:val="28"/>
          <w:szCs w:val="28"/>
        </w:rPr>
      </w:pPr>
    </w:p>
    <w:sectPr w:rsidR="004C0B97" w:rsidRPr="003F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B97"/>
    <w:rsid w:val="003F1A7C"/>
    <w:rsid w:val="004C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B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dcterms:created xsi:type="dcterms:W3CDTF">2020-09-09T11:49:00Z</dcterms:created>
  <dcterms:modified xsi:type="dcterms:W3CDTF">2020-09-09T11:49:00Z</dcterms:modified>
</cp:coreProperties>
</file>